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Согласие на обработку персональных данных</w:t>
      </w:r>
    </w:p>
    <w:p>
      <w:pPr>
        <w:pStyle w:val="DocMeta"/>
        <w:jc w:val="center"/>
      </w:pPr>
      <w:r>
        <w:t>Редакция от: 04.07.2026</w:t>
      </w:r>
    </w:p>
    <w:p>
      <w:pPr>
        <w:pStyle w:val="DocMeta"/>
        <w:jc w:val="center"/>
      </w:pPr>
      <w:r>
        <w:t>Сайт: https://jointone.ru/</w:t>
      </w:r>
    </w:p>
    <w:p>
      <w:pPr>
        <w:pStyle w:val="DocMeta"/>
        <w:jc w:val="center"/>
      </w:pPr>
      <w:r>
        <w:t>Сервис: Tone</w:t>
      </w:r>
    </w:p>
    <w:p/>
    <w:p>
      <w:pPr>
        <w:pStyle w:val="Heading1"/>
      </w:pPr>
      <w:r>
        <w:t>1. Стороны и общее подтверждение</w:t>
      </w:r>
    </w:p>
    <w:p>
      <w:r>
        <w:t>Я, пользователь сайта https://jointone.ru/ и сервиса Tone, свободно, своей волей и в своем интересе даю согласие Администратору сервиса Tone на обработку моих персональных данных на условиях, изложенных ниже.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EDEDED"/>
          </w:tcPr>
          <w:p>
            <w:r>
              <w:t>Параметр</w:t>
            </w:r>
          </w:p>
        </w:tc>
        <w:tc>
          <w:tcPr>
            <w:tcW w:type="dxa" w:w="4986"/>
            <w:shd w:fill="EDEDED"/>
          </w:tcPr>
          <w:p>
            <w:r>
              <w:t>Значение</w:t>
            </w:r>
          </w:p>
        </w:tc>
      </w:tr>
      <w:tr>
        <w:tc>
          <w:tcPr>
            <w:tcW w:type="dxa" w:w="4986"/>
          </w:tcPr>
          <w:p>
            <w:r>
              <w:t>Оператор</w:t>
            </w:r>
          </w:p>
        </w:tc>
        <w:tc>
          <w:tcPr>
            <w:tcW w:type="dxa" w:w="4986"/>
          </w:tcPr>
          <w:p>
            <w:r>
              <w:t>Бурдеев Роман Александрович</w:t>
            </w:r>
          </w:p>
        </w:tc>
      </w:tr>
      <w:tr>
        <w:tc>
          <w:tcPr>
            <w:tcW w:type="dxa" w:w="4986"/>
          </w:tcPr>
          <w:p>
            <w:r>
              <w:t>Email</w:t>
            </w:r>
          </w:p>
        </w:tc>
        <w:tc>
          <w:tcPr>
            <w:tcW w:type="dxa" w:w="4986"/>
          </w:tcPr>
          <w:p>
            <w:r>
              <w:t>burdeevr1@yandex.ru</w:t>
            </w:r>
          </w:p>
        </w:tc>
      </w:tr>
      <w:tr>
        <w:tc>
          <w:tcPr>
            <w:tcW w:type="dxa" w:w="4986"/>
          </w:tcPr>
          <w:p>
            <w:r>
              <w:t>Сайт</w:t>
            </w:r>
          </w:p>
        </w:tc>
        <w:tc>
          <w:tcPr>
            <w:tcW w:type="dxa" w:w="4986"/>
          </w:tcPr>
          <w:p>
            <w:r>
              <w:t>https://jointone.ru/</w:t>
            </w:r>
          </w:p>
        </w:tc>
      </w:tr>
    </w:tbl>
    <w:p/>
    <w:p>
      <w:r>
        <w:t>Настоящее согласие является конкретным, предметным, информированным, сознательным и однозначным.</w:t>
      </w:r>
    </w:p>
    <w:p>
      <w:pPr>
        <w:pStyle w:val="Heading1"/>
      </w:pPr>
      <w:r>
        <w:t>2. Персональные данные, на обработку которых дается согласие</w:t>
      </w:r>
    </w:p>
    <w:p>
      <w:r>
        <w:t>Я даю согласие на обработку следующих персональных данных:</w:t>
      </w:r>
    </w:p>
    <w:p>
      <w:pPr>
        <w:pStyle w:val="ListBullet"/>
      </w:pPr>
      <w:r>
        <w:t>email;</w:t>
      </w:r>
    </w:p>
    <w:p>
      <w:pPr>
        <w:pStyle w:val="ListBullet"/>
      </w:pPr>
      <w:r>
        <w:t>никнейм;</w:t>
      </w:r>
    </w:p>
    <w:p>
      <w:pPr>
        <w:pStyle w:val="ListBullet"/>
      </w:pPr>
      <w:r>
        <w:t>аватар или изображение профиля, если я его загружаю;</w:t>
      </w:r>
    </w:p>
    <w:p>
      <w:pPr>
        <w:pStyle w:val="ListBullet"/>
      </w:pPr>
      <w:r>
        <w:t>данные профиля;</w:t>
      </w:r>
    </w:p>
    <w:p>
      <w:pPr>
        <w:pStyle w:val="ListBullet"/>
      </w:pPr>
      <w:r>
        <w:t>идентификатор аккаунта;</w:t>
      </w:r>
    </w:p>
    <w:p>
      <w:pPr>
        <w:pStyle w:val="ListBullet"/>
      </w:pPr>
      <w:r>
        <w:t>данные о созданных комнатах и серверах;</w:t>
      </w:r>
    </w:p>
    <w:p>
      <w:pPr>
        <w:pStyle w:val="ListBullet"/>
      </w:pPr>
      <w:r>
        <w:t>данные об участии в комнатах;</w:t>
      </w:r>
    </w:p>
    <w:p>
      <w:pPr>
        <w:pStyle w:val="ListBullet"/>
      </w:pPr>
      <w:r>
        <w:t>текстовые сообщения, отправленные через сервис;</w:t>
      </w:r>
    </w:p>
    <w:p>
      <w:pPr>
        <w:pStyle w:val="ListBullet"/>
      </w:pPr>
      <w:r>
        <w:t>данные, указанные в форме обратной связи;</w:t>
      </w:r>
    </w:p>
    <w:p>
      <w:pPr>
        <w:pStyle w:val="ListBullet"/>
      </w:pPr>
      <w:r>
        <w:t>контакт для связи, если я укажу его добровольно;</w:t>
      </w:r>
    </w:p>
    <w:p>
      <w:pPr>
        <w:pStyle w:val="ListBullet"/>
      </w:pPr>
      <w:r>
        <w:t>IP-адрес;</w:t>
      </w:r>
    </w:p>
    <w:p>
      <w:pPr>
        <w:pStyle w:val="ListBullet"/>
      </w:pPr>
      <w:r>
        <w:t>cookie-файлы;</w:t>
      </w:r>
    </w:p>
    <w:p>
      <w:pPr>
        <w:pStyle w:val="ListBullet"/>
      </w:pPr>
      <w:r>
        <w:t>данные о браузере, устройстве и операционной системе;</w:t>
      </w:r>
    </w:p>
    <w:p>
      <w:pPr>
        <w:pStyle w:val="ListBullet"/>
      </w:pPr>
      <w:r>
        <w:t>технические логи и сведения об ошибках.</w:t>
      </w:r>
    </w:p>
    <w:p>
      <w:pPr>
        <w:pStyle w:val="Heading1"/>
      </w:pPr>
      <w:r>
        <w:t>3. Цели обработки персональных данных</w:t>
      </w:r>
    </w:p>
    <w:p>
      <w:r>
        <w:t>Согласие дается для следующих целей:</w:t>
      </w:r>
    </w:p>
    <w:p>
      <w:pPr>
        <w:pStyle w:val="ListBullet"/>
      </w:pPr>
      <w:r>
        <w:t>регистрация и авторизация в сервисе;</w:t>
      </w:r>
    </w:p>
    <w:p>
      <w:pPr>
        <w:pStyle w:val="ListBullet"/>
      </w:pPr>
      <w:r>
        <w:t>создание и работа аккаунта;</w:t>
      </w:r>
    </w:p>
    <w:p>
      <w:pPr>
        <w:pStyle w:val="ListBullet"/>
      </w:pPr>
      <w:r>
        <w:t>предоставление доступа к функциональности Tone;</w:t>
      </w:r>
    </w:p>
    <w:p>
      <w:pPr>
        <w:pStyle w:val="ListBullet"/>
      </w:pPr>
      <w:r>
        <w:t>создание голосовых комнат и серверов;</w:t>
      </w:r>
    </w:p>
    <w:p>
      <w:pPr>
        <w:pStyle w:val="ListBullet"/>
      </w:pPr>
      <w:r>
        <w:t>подключение к комнатам;</w:t>
      </w:r>
    </w:p>
    <w:p>
      <w:pPr>
        <w:pStyle w:val="ListBullet"/>
      </w:pPr>
      <w:r>
        <w:t>работа голосовой связи;</w:t>
      </w:r>
    </w:p>
    <w:p>
      <w:pPr>
        <w:pStyle w:val="ListBullet"/>
      </w:pPr>
      <w:r>
        <w:t>работа текстового чата;</w:t>
      </w:r>
    </w:p>
    <w:p>
      <w:pPr>
        <w:pStyle w:val="ListBullet"/>
      </w:pPr>
      <w:r>
        <w:t>отображение профиля, никнейма, аватара и статуса;</w:t>
      </w:r>
    </w:p>
    <w:p>
      <w:pPr>
        <w:pStyle w:val="ListBullet"/>
      </w:pPr>
      <w:r>
        <w:t>обработка обращений, отзывов и баг-репортов;</w:t>
      </w:r>
    </w:p>
    <w:p>
      <w:pPr>
        <w:pStyle w:val="ListBullet"/>
      </w:pPr>
      <w:r>
        <w:t>техническая поддержка;</w:t>
      </w:r>
    </w:p>
    <w:p>
      <w:pPr>
        <w:pStyle w:val="ListBullet"/>
      </w:pPr>
      <w:r>
        <w:t>диагностика ошибок;</w:t>
      </w:r>
    </w:p>
    <w:p>
      <w:pPr>
        <w:pStyle w:val="ListBullet"/>
      </w:pPr>
      <w:r>
        <w:t>обеспечение безопасности сервиса;</w:t>
      </w:r>
    </w:p>
    <w:p>
      <w:pPr>
        <w:pStyle w:val="ListBullet"/>
      </w:pPr>
      <w:r>
        <w:t>предотвращение нарушений и злоупотреблений;</w:t>
      </w:r>
    </w:p>
    <w:p>
      <w:pPr>
        <w:pStyle w:val="ListBullet"/>
      </w:pPr>
      <w:r>
        <w:t>улучшение качества работы сервиса.</w:t>
      </w:r>
    </w:p>
    <w:p>
      <w:pPr>
        <w:pStyle w:val="Heading1"/>
      </w:pPr>
      <w:r>
        <w:t>4. Действия с персональными данными</w:t>
      </w:r>
    </w:p>
    <w:p>
      <w:r>
        <w:t>Я даю согласие на совершение следующих действий с персональными данными: сбор, запись, систематизация, накопление, хранение, уточнение, использование, передача в случаях, необходимых для работы сервиса, обезличивание, блокирование, удаление и уничтожение.</w:t>
      </w:r>
    </w:p>
    <w:p>
      <w:r>
        <w:t>Обработка может осуществляться с использованием средств автоматизации.</w:t>
      </w:r>
    </w:p>
    <w:p>
      <w:pPr>
        <w:pStyle w:val="Heading1"/>
      </w:pPr>
      <w:r>
        <w:t>5. Передача данных третьим лицам</w:t>
      </w:r>
    </w:p>
    <w:p>
      <w:r>
        <w:t>Я согласен с тем, что мои персональные данные могут быть переданы третьим лицам, если это необходимо для работы сервиса, включая хостинг-провайдеров, провайдеров облачной инфраструктуры, почтовые сервисы, сервисы авторизации, сервисы аналитики и технических подрядчиков, участвующих в поддержке и развитии сервиса.</w:t>
      </w:r>
    </w:p>
    <w:p>
      <w:r>
        <w:t>Передача данных государственным органам допускается в случаях, предусмотренных законодательством Российской Федерации.</w:t>
      </w:r>
    </w:p>
    <w:p>
      <w:pPr>
        <w:pStyle w:val="Heading1"/>
      </w:pPr>
      <w:r>
        <w:t>6. Срок действия согласия</w:t>
      </w:r>
    </w:p>
    <w:p>
      <w:r>
        <w:t>Настоящее согласие действует с момента его предоставления и до достижения целей обработки персональных данных, удаления аккаунта, прекращения использования сервиса или отзыва согласия, в зависимости от того, что наступит раньше.</w:t>
      </w:r>
    </w:p>
    <w:p>
      <w:pPr>
        <w:pStyle w:val="Heading1"/>
      </w:pPr>
      <w:r>
        <w:t>7. Отзыв согласия</w:t>
      </w:r>
    </w:p>
    <w:p>
      <w:r>
        <w:t>Я вправе в любой момент отозвать настоящее согласие, направив соответствующее обращение на email: burdeevr1@yandex.ru.</w:t>
      </w:r>
    </w:p>
    <w:p>
      <w:r>
        <w:t>После получения отзыва согласия Оператор прекращает обработку персональных данных, если отсутствуют иные законные основания для продолжения обработки.</w:t>
      </w:r>
    </w:p>
    <w:p>
      <w:r>
        <w:t>Я понимаю, что отзыв согласия может повлечь невозможность использования аккаунта или отдельных функций сервиса Tone.</w:t>
      </w:r>
    </w:p>
    <w:p>
      <w:pPr>
        <w:pStyle w:val="Heading1"/>
      </w:pPr>
      <w:r>
        <w:t>8. Подтверждение пользователя</w:t>
      </w:r>
    </w:p>
    <w:p>
      <w:r>
        <w:t>Нажимая кнопку регистрации, отправки формы, входа в сервис или проставляя отметку в соответствующем чекбоксе, я подтверждаю, что ознакомился с Политикой в отношении обработки персональных данных, понимаю цели и условия обработки моих персональных данных и даю согласие свободно, своей волей и в своем интересе.</w:t>
      </w:r>
    </w:p>
    <w:sectPr w:rsidR="00FC693F" w:rsidRPr="0006063C" w:rsidSect="00034616"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787878"/>
        <w:sz w:val="16"/>
      </w:rPr>
      <w:t>Tone / jointone.ru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E1E1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E1E1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Meta">
    <w:name w:val="Doc Meta"/>
    <w:pPr>
      <w:spacing w:after="40"/>
    </w:pPr>
    <w:rPr>
      <w:rFonts w:ascii="Arial" w:hAnsi="Arial" w:eastAsia="Arial"/>
      <w:color w:val="5A5A5A"/>
      <w:sz w:val="18"/>
    </w:rPr>
  </w:style>
  <w:style w:type="paragraph" w:customStyle="1" w:styleId="LegalNote">
    <w:name w:val="Legal Note"/>
    <w:pPr>
      <w:spacing w:before="120" w:after="120"/>
      <w:ind w:left="283" w:right="283"/>
    </w:pPr>
    <w:rPr>
      <w:rFonts w:ascii="Arial" w:hAnsi="Arial" w:eastAsia="Arial"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